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B29A" w14:textId="4E120C01" w:rsidR="00261987" w:rsidRPr="00110FD4" w:rsidRDefault="00261987" w:rsidP="00261987">
      <w:pPr>
        <w:shd w:val="clear" w:color="auto" w:fill="FFFFFF"/>
        <w:spacing w:after="300" w:line="240" w:lineRule="auto"/>
        <w:outlineLvl w:val="2"/>
        <w:rPr>
          <w:rFonts w:eastAsia="Times New Roman" w:cs="Arial"/>
          <w:b/>
          <w:bCs/>
          <w:sz w:val="36"/>
          <w:szCs w:val="36"/>
          <w:lang w:eastAsia="en-GB"/>
        </w:rPr>
      </w:pPr>
      <w:r w:rsidRPr="00110FD4">
        <w:rPr>
          <w:rFonts w:eastAsia="Times New Roman" w:cs="Arial"/>
          <w:b/>
          <w:bCs/>
          <w:sz w:val="36"/>
          <w:szCs w:val="36"/>
          <w:lang w:eastAsia="en-GB"/>
        </w:rPr>
        <w:t xml:space="preserve">Key Questions </w:t>
      </w:r>
      <w:r w:rsidR="0032155D" w:rsidRPr="00110FD4">
        <w:rPr>
          <w:rFonts w:eastAsia="Times New Roman" w:cs="Arial"/>
          <w:b/>
          <w:bCs/>
          <w:sz w:val="36"/>
          <w:szCs w:val="36"/>
          <w:lang w:eastAsia="en-GB"/>
        </w:rPr>
        <w:t>i</w:t>
      </w:r>
      <w:r w:rsidRPr="00110FD4">
        <w:rPr>
          <w:rFonts w:eastAsia="Times New Roman" w:cs="Arial"/>
          <w:b/>
          <w:bCs/>
          <w:sz w:val="36"/>
          <w:szCs w:val="36"/>
          <w:lang w:eastAsia="en-GB"/>
        </w:rPr>
        <w:t xml:space="preserve">n </w:t>
      </w:r>
      <w:r w:rsidR="0032155D" w:rsidRPr="00110FD4">
        <w:rPr>
          <w:rFonts w:eastAsia="Times New Roman" w:cs="Arial"/>
          <w:b/>
          <w:bCs/>
          <w:sz w:val="36"/>
          <w:szCs w:val="36"/>
          <w:lang w:eastAsia="en-GB"/>
        </w:rPr>
        <w:t>c</w:t>
      </w:r>
      <w:r w:rsidRPr="00110FD4">
        <w:rPr>
          <w:rFonts w:eastAsia="Times New Roman" w:cs="Arial"/>
          <w:b/>
          <w:bCs/>
          <w:sz w:val="36"/>
          <w:szCs w:val="36"/>
          <w:lang w:eastAsia="en-GB"/>
        </w:rPr>
        <w:t>hoosing</w:t>
      </w:r>
      <w:r w:rsidR="0032155D" w:rsidRPr="00110FD4">
        <w:rPr>
          <w:rFonts w:eastAsia="Times New Roman" w:cs="Arial"/>
          <w:b/>
          <w:bCs/>
          <w:sz w:val="36"/>
          <w:szCs w:val="36"/>
          <w:lang w:eastAsia="en-GB"/>
        </w:rPr>
        <w:t xml:space="preserve"> a</w:t>
      </w:r>
      <w:r w:rsidRPr="00110FD4">
        <w:rPr>
          <w:rFonts w:eastAsia="Times New Roman" w:cs="Arial"/>
          <w:b/>
          <w:bCs/>
          <w:sz w:val="36"/>
          <w:szCs w:val="36"/>
          <w:lang w:eastAsia="en-GB"/>
        </w:rPr>
        <w:t xml:space="preserve"> CIC </w:t>
      </w:r>
      <w:r w:rsidR="0032155D" w:rsidRPr="00110FD4">
        <w:rPr>
          <w:rFonts w:eastAsia="Times New Roman" w:cs="Arial"/>
          <w:b/>
          <w:bCs/>
          <w:sz w:val="36"/>
          <w:szCs w:val="36"/>
          <w:lang w:eastAsia="en-GB"/>
        </w:rPr>
        <w:t>o</w:t>
      </w:r>
      <w:r w:rsidRPr="00110FD4">
        <w:rPr>
          <w:rFonts w:eastAsia="Times New Roman" w:cs="Arial"/>
          <w:b/>
          <w:bCs/>
          <w:sz w:val="36"/>
          <w:szCs w:val="36"/>
          <w:lang w:eastAsia="en-GB"/>
        </w:rPr>
        <w:t>r Charity</w:t>
      </w:r>
    </w:p>
    <w:p w14:paraId="75A167E7" w14:textId="33368C47" w:rsidR="00261987" w:rsidRPr="00110FD4" w:rsidRDefault="00261987" w:rsidP="00261987">
      <w:pPr>
        <w:shd w:val="clear" w:color="auto" w:fill="FFFFFF"/>
        <w:spacing w:after="225" w:line="240" w:lineRule="auto"/>
        <w:rPr>
          <w:rFonts w:eastAsia="Times New Roman" w:cs="Arial"/>
          <w:color w:val="464646"/>
          <w:lang w:eastAsia="en-GB"/>
        </w:rPr>
      </w:pPr>
      <w:r w:rsidRPr="00110FD4">
        <w:rPr>
          <w:rFonts w:eastAsia="Times New Roman" w:cs="Arial"/>
          <w:color w:val="464646"/>
          <w:lang w:eastAsia="en-GB"/>
        </w:rPr>
        <w:t xml:space="preserve">Here are some key questions you need to ask in order to decide if a CIC </w:t>
      </w:r>
      <w:r w:rsidR="0032155D" w:rsidRPr="00110FD4">
        <w:rPr>
          <w:rFonts w:eastAsia="Times New Roman" w:cs="Arial"/>
          <w:color w:val="464646"/>
          <w:lang w:eastAsia="en-GB"/>
        </w:rPr>
        <w:t xml:space="preserve">(Community Interest Company) </w:t>
      </w:r>
      <w:r w:rsidRPr="00110FD4">
        <w:rPr>
          <w:rFonts w:eastAsia="Times New Roman" w:cs="Arial"/>
          <w:color w:val="464646"/>
          <w:lang w:eastAsia="en-GB"/>
        </w:rPr>
        <w:t>or charity would be the best choice for you.</w:t>
      </w:r>
    </w:p>
    <w:p w14:paraId="4C1BFE55" w14:textId="77777777" w:rsidR="00261987" w:rsidRPr="00110FD4" w:rsidRDefault="00261987" w:rsidP="00261987">
      <w:pPr>
        <w:numPr>
          <w:ilvl w:val="0"/>
          <w:numId w:val="1"/>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How quickly do I want to set my non profit up?</w:t>
      </w:r>
      <w:r w:rsidRPr="00110FD4">
        <w:rPr>
          <w:rFonts w:eastAsia="Times New Roman" w:cs="Arial"/>
          <w:color w:val="333333"/>
          <w:lang w:eastAsia="en-GB"/>
        </w:rPr>
        <w:t>  You need quite a bit of information to set either up, but once submitted a Companies House decision on registering a CIC normally takes only a couple of days.  Charity registration decisions can take several months and securing registration for a charity is much more challenging. </w:t>
      </w:r>
    </w:p>
    <w:p w14:paraId="68F8DC6B" w14:textId="77777777" w:rsidR="00261987" w:rsidRPr="00110FD4" w:rsidRDefault="00261987" w:rsidP="00261987">
      <w:pPr>
        <w:numPr>
          <w:ilvl w:val="0"/>
          <w:numId w:val="1"/>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How much flexibility/control do I want? </w:t>
      </w:r>
      <w:r w:rsidRPr="00110FD4">
        <w:rPr>
          <w:rFonts w:eastAsia="Times New Roman" w:cs="Arial"/>
          <w:color w:val="333333"/>
          <w:lang w:eastAsia="en-GB"/>
        </w:rPr>
        <w:t> CICs only require 2 directors and, as the Managing Director, you can be a member of the Board.  Charities require at least 3 trustees and are more bureaucratic.    </w:t>
      </w:r>
    </w:p>
    <w:p w14:paraId="2E2CD109" w14:textId="77777777" w:rsidR="00261987" w:rsidRPr="00110FD4" w:rsidRDefault="00261987" w:rsidP="00261987">
      <w:pPr>
        <w:numPr>
          <w:ilvl w:val="0"/>
          <w:numId w:val="1"/>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Will I be getting paid? </w:t>
      </w:r>
      <w:r w:rsidRPr="00110FD4">
        <w:rPr>
          <w:rFonts w:eastAsia="Times New Roman" w:cs="Arial"/>
          <w:color w:val="333333"/>
          <w:lang w:eastAsia="en-GB"/>
        </w:rPr>
        <w:t> If anyone on the Board has a close personal or business relationship with a member of staff or company you will work with, there's a conflict of interest, which you will need to manage.  The directors of a CIC can be paid.  Trustees of a charity can also be paid, but it's quite a bit more bureaucratic.  </w:t>
      </w:r>
    </w:p>
    <w:p w14:paraId="4DF00A62" w14:textId="334F042D" w:rsidR="00261987" w:rsidRPr="00110FD4" w:rsidRDefault="00261987" w:rsidP="00261987">
      <w:pPr>
        <w:numPr>
          <w:ilvl w:val="0"/>
          <w:numId w:val="1"/>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Will we be trading? </w:t>
      </w:r>
      <w:r w:rsidRPr="00110FD4">
        <w:rPr>
          <w:rFonts w:eastAsia="Times New Roman" w:cs="Arial"/>
          <w:color w:val="333333"/>
          <w:lang w:eastAsia="en-GB"/>
        </w:rPr>
        <w:t> Both charities and social enterprises can trade, but it can be more complicated if you're a charity.  If your charity trading falls within your objects (primary purpose), you shouldn't have corporation tax liability.  However, if it's not (secondary purpose), you may have to set up a trading subsidiary, if the amount exceeds the </w:t>
      </w:r>
      <w:r w:rsidRPr="00110FD4">
        <w:rPr>
          <w:rFonts w:eastAsia="Times New Roman" w:cs="Arial"/>
          <w:color w:val="3374BA"/>
          <w:u w:val="single"/>
          <w:lang w:eastAsia="en-GB"/>
        </w:rPr>
        <w:t>small trading tax exemption limit</w:t>
      </w:r>
      <w:r w:rsidRPr="00110FD4">
        <w:rPr>
          <w:rFonts w:eastAsia="Times New Roman" w:cs="Arial"/>
          <w:color w:val="333333"/>
          <w:lang w:eastAsia="en-GB"/>
        </w:rPr>
        <w:t>.   </w:t>
      </w:r>
    </w:p>
    <w:p w14:paraId="0CCB2B72" w14:textId="675AB2DC" w:rsidR="00261987" w:rsidRPr="00110FD4" w:rsidRDefault="00261987" w:rsidP="00261987">
      <w:pPr>
        <w:numPr>
          <w:ilvl w:val="0"/>
          <w:numId w:val="1"/>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How will my non profit be funded?</w:t>
      </w:r>
      <w:r w:rsidRPr="00110FD4">
        <w:rPr>
          <w:rFonts w:eastAsia="Times New Roman" w:cs="Arial"/>
          <w:color w:val="333333"/>
          <w:lang w:eastAsia="en-GB"/>
        </w:rPr>
        <w:t>  Charities are more bureaucratic, but the payback is that they are by far more useful for fundraising and enjoy a range of </w:t>
      </w:r>
      <w:r w:rsidRPr="00110FD4">
        <w:rPr>
          <w:rFonts w:eastAsia="Times New Roman" w:cs="Arial"/>
          <w:color w:val="3374BA"/>
          <w:u w:val="single"/>
          <w:lang w:eastAsia="en-GB"/>
        </w:rPr>
        <w:t>charitable tax reliefs</w:t>
      </w:r>
      <w:r w:rsidRPr="00110FD4">
        <w:rPr>
          <w:rFonts w:eastAsia="Times New Roman" w:cs="Arial"/>
          <w:color w:val="333333"/>
          <w:lang w:eastAsia="en-GB"/>
        </w:rPr>
        <w:t> that CICs do not, particularly Gift Aid.  Gift Aid adds 25% to charitable donations from eligible UK tax payers.  </w:t>
      </w:r>
    </w:p>
    <w:p w14:paraId="694E5FB8" w14:textId="311FFE30" w:rsidR="00261987" w:rsidRPr="00110FD4" w:rsidRDefault="00261987" w:rsidP="00261987">
      <w:pPr>
        <w:shd w:val="clear" w:color="auto" w:fill="FFFFFF"/>
        <w:spacing w:after="300" w:line="240" w:lineRule="auto"/>
        <w:outlineLvl w:val="2"/>
        <w:rPr>
          <w:rFonts w:eastAsia="Times New Roman" w:cs="Arial"/>
          <w:lang w:eastAsia="en-GB"/>
        </w:rPr>
      </w:pPr>
      <w:r w:rsidRPr="00110FD4">
        <w:rPr>
          <w:rFonts w:eastAsia="Times New Roman" w:cs="Arial"/>
          <w:lang w:eastAsia="en-GB"/>
        </w:rPr>
        <w:t xml:space="preserve">What's </w:t>
      </w:r>
      <w:r w:rsidR="0032155D" w:rsidRPr="00110FD4">
        <w:rPr>
          <w:rFonts w:eastAsia="Times New Roman" w:cs="Arial"/>
          <w:lang w:eastAsia="en-GB"/>
        </w:rPr>
        <w:t>t</w:t>
      </w:r>
      <w:r w:rsidRPr="00110FD4">
        <w:rPr>
          <w:rFonts w:eastAsia="Times New Roman" w:cs="Arial"/>
          <w:lang w:eastAsia="en-GB"/>
        </w:rPr>
        <w:t xml:space="preserve">he </w:t>
      </w:r>
      <w:r w:rsidR="0032155D" w:rsidRPr="00110FD4">
        <w:rPr>
          <w:rFonts w:eastAsia="Times New Roman" w:cs="Arial"/>
          <w:lang w:eastAsia="en-GB"/>
        </w:rPr>
        <w:t>d</w:t>
      </w:r>
      <w:r w:rsidRPr="00110FD4">
        <w:rPr>
          <w:rFonts w:eastAsia="Times New Roman" w:cs="Arial"/>
          <w:lang w:eastAsia="en-GB"/>
        </w:rPr>
        <w:t xml:space="preserve">ifference </w:t>
      </w:r>
      <w:r w:rsidR="0032155D" w:rsidRPr="00110FD4">
        <w:rPr>
          <w:rFonts w:eastAsia="Times New Roman" w:cs="Arial"/>
          <w:lang w:eastAsia="en-GB"/>
        </w:rPr>
        <w:t>b</w:t>
      </w:r>
      <w:r w:rsidRPr="00110FD4">
        <w:rPr>
          <w:rFonts w:eastAsia="Times New Roman" w:cs="Arial"/>
          <w:lang w:eastAsia="en-GB"/>
        </w:rPr>
        <w:t xml:space="preserve">etween a CIC </w:t>
      </w:r>
      <w:r w:rsidR="0032155D" w:rsidRPr="00110FD4">
        <w:rPr>
          <w:rFonts w:eastAsia="Times New Roman" w:cs="Arial"/>
          <w:lang w:eastAsia="en-GB"/>
        </w:rPr>
        <w:t>a</w:t>
      </w:r>
      <w:r w:rsidRPr="00110FD4">
        <w:rPr>
          <w:rFonts w:eastAsia="Times New Roman" w:cs="Arial"/>
          <w:lang w:eastAsia="en-GB"/>
        </w:rPr>
        <w:t xml:space="preserve">nd </w:t>
      </w:r>
      <w:r w:rsidR="0032155D" w:rsidRPr="00110FD4">
        <w:rPr>
          <w:rFonts w:eastAsia="Times New Roman" w:cs="Arial"/>
          <w:lang w:eastAsia="en-GB"/>
        </w:rPr>
        <w:t>a</w:t>
      </w:r>
      <w:r w:rsidRPr="00110FD4">
        <w:rPr>
          <w:rFonts w:eastAsia="Times New Roman" w:cs="Arial"/>
          <w:lang w:eastAsia="en-GB"/>
        </w:rPr>
        <w:t xml:space="preserve"> Charity?</w:t>
      </w:r>
    </w:p>
    <w:p w14:paraId="7EBB1598" w14:textId="2F7517E8" w:rsidR="00261987" w:rsidRPr="00110FD4" w:rsidRDefault="00261987" w:rsidP="00261987">
      <w:pPr>
        <w:numPr>
          <w:ilvl w:val="0"/>
          <w:numId w:val="2"/>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Setting Up A CIC</w:t>
      </w:r>
      <w:r w:rsidRPr="00110FD4">
        <w:rPr>
          <w:rFonts w:eastAsia="Times New Roman" w:cs="Arial"/>
          <w:color w:val="333333"/>
          <w:lang w:eastAsia="en-GB"/>
        </w:rPr>
        <w:t> - a social enterprise is a company that uses its profits and assets for the public good. </w:t>
      </w:r>
      <w:r w:rsidRPr="00110FD4">
        <w:rPr>
          <w:rFonts w:eastAsia="Times New Roman" w:cs="Arial"/>
          <w:color w:val="3374BA"/>
          <w:u w:val="single"/>
          <w:lang w:eastAsia="en-GB"/>
        </w:rPr>
        <w:t>Community Interest Companies</w:t>
      </w:r>
      <w:r w:rsidRPr="00110FD4">
        <w:rPr>
          <w:rFonts w:eastAsia="Times New Roman" w:cs="Arial"/>
          <w:color w:val="333333"/>
          <w:lang w:eastAsia="en-GB"/>
        </w:rPr>
        <w:t> (CICs) are probably the most well known, but there are range of other legal structures - here's a </w:t>
      </w:r>
      <w:r w:rsidRPr="00110FD4">
        <w:rPr>
          <w:rFonts w:eastAsia="Times New Roman" w:cs="Arial"/>
          <w:color w:val="3374BA"/>
          <w:u w:val="single"/>
          <w:lang w:eastAsia="en-GB"/>
        </w:rPr>
        <w:t>useful guide</w:t>
      </w:r>
      <w:r w:rsidRPr="00110FD4">
        <w:rPr>
          <w:rFonts w:eastAsia="Times New Roman" w:cs="Arial"/>
          <w:color w:val="333333"/>
          <w:lang w:eastAsia="en-GB"/>
        </w:rPr>
        <w:t>. </w:t>
      </w:r>
    </w:p>
    <w:p w14:paraId="6A385CCE" w14:textId="217F8927" w:rsidR="00261987" w:rsidRPr="00110FD4" w:rsidRDefault="00261987" w:rsidP="00261987">
      <w:pPr>
        <w:numPr>
          <w:ilvl w:val="1"/>
          <w:numId w:val="2"/>
        </w:numPr>
        <w:shd w:val="clear" w:color="auto" w:fill="FFFFFF"/>
        <w:spacing w:before="100" w:beforeAutospacing="1" w:after="100" w:afterAutospacing="1" w:line="240" w:lineRule="auto"/>
        <w:ind w:left="1215"/>
        <w:rPr>
          <w:rFonts w:eastAsia="Times New Roman" w:cs="Arial"/>
          <w:color w:val="333333"/>
          <w:lang w:eastAsia="en-GB"/>
        </w:rPr>
      </w:pPr>
      <w:r w:rsidRPr="00110FD4">
        <w:rPr>
          <w:rFonts w:eastAsia="Times New Roman" w:cs="Arial"/>
          <w:color w:val="333333"/>
          <w:lang w:eastAsia="en-GB"/>
        </w:rPr>
        <w:t>A </w:t>
      </w:r>
      <w:r w:rsidRPr="00110FD4">
        <w:rPr>
          <w:rFonts w:eastAsia="Times New Roman" w:cs="Arial"/>
          <w:b/>
          <w:bCs/>
          <w:color w:val="333333"/>
          <w:lang w:eastAsia="en-GB"/>
        </w:rPr>
        <w:t>CIC Limited By Guarantee</w:t>
      </w:r>
      <w:r w:rsidRPr="00110FD4">
        <w:rPr>
          <w:rFonts w:eastAsia="Times New Roman" w:cs="Arial"/>
          <w:color w:val="333333"/>
          <w:lang w:eastAsia="en-GB"/>
        </w:rPr>
        <w:t> is the only type that can convert to a charity, if you subsequently wish to. </w:t>
      </w:r>
    </w:p>
    <w:p w14:paraId="104587D7" w14:textId="77777777" w:rsidR="0032155D" w:rsidRPr="00110FD4" w:rsidRDefault="0032155D" w:rsidP="0032155D">
      <w:pPr>
        <w:shd w:val="clear" w:color="auto" w:fill="FFFFFF"/>
        <w:spacing w:before="100" w:beforeAutospacing="1" w:after="100" w:afterAutospacing="1" w:line="240" w:lineRule="auto"/>
        <w:rPr>
          <w:rFonts w:eastAsia="Times New Roman" w:cs="Arial"/>
          <w:color w:val="333333"/>
          <w:lang w:eastAsia="en-GB"/>
        </w:rPr>
      </w:pPr>
    </w:p>
    <w:p w14:paraId="0F4D3CF4" w14:textId="3EBC2552" w:rsidR="00261987" w:rsidRPr="00110FD4" w:rsidRDefault="00261987" w:rsidP="00261987">
      <w:pPr>
        <w:numPr>
          <w:ilvl w:val="0"/>
          <w:numId w:val="2"/>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Setting Up A Charity. </w:t>
      </w:r>
      <w:r w:rsidRPr="00110FD4">
        <w:rPr>
          <w:rFonts w:eastAsia="Times New Roman" w:cs="Arial"/>
          <w:color w:val="333333"/>
          <w:lang w:eastAsia="en-GB"/>
        </w:rPr>
        <w:t> There are 4 legal structures for registered charities; charitable trusts, charitable companies and 2 models of Charity Incorporated Organisations (CIO) - the foundation model (no voting members) and the association model (voting members).  Charities take far longer to set up, are less flexible, but enjoy far more tax reliefs and are better for fundraising.  </w:t>
      </w:r>
    </w:p>
    <w:p w14:paraId="52F08F02" w14:textId="77777777" w:rsidR="0032155D" w:rsidRPr="00110FD4" w:rsidRDefault="0032155D" w:rsidP="0032155D">
      <w:pPr>
        <w:shd w:val="clear" w:color="auto" w:fill="FFFFFF"/>
        <w:spacing w:before="100" w:beforeAutospacing="1" w:after="100" w:afterAutospacing="1" w:line="240" w:lineRule="auto"/>
        <w:rPr>
          <w:rFonts w:eastAsia="Times New Roman" w:cs="Arial"/>
          <w:color w:val="333333"/>
          <w:lang w:eastAsia="en-GB"/>
        </w:rPr>
      </w:pPr>
    </w:p>
    <w:p w14:paraId="2128289F" w14:textId="2282A2D9" w:rsidR="00261987" w:rsidRPr="00110FD4" w:rsidRDefault="0032155D" w:rsidP="0032155D">
      <w:pPr>
        <w:numPr>
          <w:ilvl w:val="0"/>
          <w:numId w:val="2"/>
        </w:numPr>
        <w:shd w:val="clear" w:color="auto" w:fill="FFFFFF"/>
        <w:spacing w:before="100" w:beforeAutospacing="1" w:after="100" w:afterAutospacing="1" w:line="240" w:lineRule="auto"/>
        <w:rPr>
          <w:rFonts w:eastAsia="Times New Roman" w:cs="Arial"/>
          <w:color w:val="333333"/>
          <w:lang w:eastAsia="en-GB"/>
        </w:rPr>
      </w:pPr>
      <w:r w:rsidRPr="00110FD4">
        <w:rPr>
          <w:rFonts w:eastAsia="Times New Roman" w:cs="Arial"/>
          <w:color w:val="333333"/>
          <w:lang w:eastAsia="en-GB"/>
        </w:rPr>
        <w:t xml:space="preserve">Many small groups are </w:t>
      </w:r>
      <w:r w:rsidR="00261987" w:rsidRPr="00110FD4">
        <w:rPr>
          <w:rFonts w:eastAsia="Times New Roman" w:cs="Arial"/>
          <w:b/>
          <w:bCs/>
          <w:color w:val="333333"/>
          <w:lang w:eastAsia="en-GB"/>
        </w:rPr>
        <w:t>unincorporated associations</w:t>
      </w:r>
      <w:r w:rsidR="00261987" w:rsidRPr="00110FD4">
        <w:rPr>
          <w:rFonts w:eastAsia="Times New Roman" w:cs="Arial"/>
          <w:color w:val="333333"/>
          <w:lang w:eastAsia="en-GB"/>
        </w:rPr>
        <w:t> (unregistered charities)</w:t>
      </w:r>
      <w:r w:rsidRPr="00110FD4">
        <w:rPr>
          <w:rFonts w:eastAsia="Times New Roman" w:cs="Arial"/>
          <w:color w:val="333333"/>
          <w:lang w:eastAsia="en-GB"/>
        </w:rPr>
        <w:t xml:space="preserve">. </w:t>
      </w:r>
      <w:r w:rsidR="00261987" w:rsidRPr="00110FD4">
        <w:rPr>
          <w:rFonts w:eastAsia="Times New Roman" w:cs="Arial"/>
          <w:color w:val="333333"/>
          <w:lang w:eastAsia="en-GB"/>
        </w:rPr>
        <w:t>These do not have limited liability protection, you must register if your income exceeds £5k pa and some funders will only support registered charities.  However, these are very quick and easy to set up</w:t>
      </w:r>
      <w:r w:rsidRPr="00110FD4">
        <w:rPr>
          <w:rFonts w:eastAsia="Times New Roman" w:cs="Arial"/>
          <w:color w:val="333333"/>
          <w:lang w:eastAsia="en-GB"/>
        </w:rPr>
        <w:t xml:space="preserve"> – you just need a Committee and a Constitution. Y</w:t>
      </w:r>
      <w:r w:rsidR="00261987" w:rsidRPr="00110FD4">
        <w:rPr>
          <w:rFonts w:eastAsia="Times New Roman" w:cs="Arial"/>
          <w:color w:val="333333"/>
          <w:lang w:eastAsia="en-GB"/>
        </w:rPr>
        <w:t>ou can open a bank account and register with HMRC for Gift Aid.</w:t>
      </w:r>
    </w:p>
    <w:p w14:paraId="780EB584" w14:textId="77777777" w:rsidR="0032155D" w:rsidRPr="00110FD4" w:rsidRDefault="0032155D" w:rsidP="00261987">
      <w:pPr>
        <w:shd w:val="clear" w:color="auto" w:fill="FFFFFF"/>
        <w:spacing w:after="300" w:line="240" w:lineRule="auto"/>
        <w:outlineLvl w:val="2"/>
        <w:rPr>
          <w:rFonts w:eastAsia="Times New Roman" w:cs="Arial"/>
          <w:lang w:eastAsia="en-GB"/>
        </w:rPr>
      </w:pPr>
    </w:p>
    <w:p w14:paraId="1CAB1648" w14:textId="5678EC51" w:rsidR="00261987" w:rsidRPr="00110FD4" w:rsidRDefault="00261987" w:rsidP="00261987">
      <w:pPr>
        <w:shd w:val="clear" w:color="auto" w:fill="FFFFFF"/>
        <w:spacing w:after="300" w:line="240" w:lineRule="auto"/>
        <w:outlineLvl w:val="2"/>
        <w:rPr>
          <w:rFonts w:eastAsia="Times New Roman" w:cs="Arial"/>
          <w:lang w:eastAsia="en-GB"/>
        </w:rPr>
      </w:pPr>
      <w:r w:rsidRPr="00110FD4">
        <w:rPr>
          <w:rFonts w:eastAsia="Times New Roman" w:cs="Arial"/>
          <w:lang w:eastAsia="en-GB"/>
        </w:rPr>
        <w:t xml:space="preserve">Setting </w:t>
      </w:r>
      <w:r w:rsidR="0032155D" w:rsidRPr="00110FD4">
        <w:rPr>
          <w:rFonts w:eastAsia="Times New Roman" w:cs="Arial"/>
          <w:lang w:eastAsia="en-GB"/>
        </w:rPr>
        <w:t>u</w:t>
      </w:r>
      <w:r w:rsidRPr="00110FD4">
        <w:rPr>
          <w:rFonts w:eastAsia="Times New Roman" w:cs="Arial"/>
          <w:lang w:eastAsia="en-GB"/>
        </w:rPr>
        <w:t xml:space="preserve">p </w:t>
      </w:r>
      <w:r w:rsidR="0032155D" w:rsidRPr="00110FD4">
        <w:rPr>
          <w:rFonts w:eastAsia="Times New Roman" w:cs="Arial"/>
          <w:lang w:eastAsia="en-GB"/>
        </w:rPr>
        <w:t>y</w:t>
      </w:r>
      <w:r w:rsidRPr="00110FD4">
        <w:rPr>
          <w:rFonts w:eastAsia="Times New Roman" w:cs="Arial"/>
          <w:lang w:eastAsia="en-GB"/>
        </w:rPr>
        <w:t xml:space="preserve">our CIC </w:t>
      </w:r>
      <w:r w:rsidR="0032155D" w:rsidRPr="00110FD4">
        <w:rPr>
          <w:rFonts w:eastAsia="Times New Roman" w:cs="Arial"/>
          <w:lang w:eastAsia="en-GB"/>
        </w:rPr>
        <w:t>o</w:t>
      </w:r>
      <w:r w:rsidRPr="00110FD4">
        <w:rPr>
          <w:rFonts w:eastAsia="Times New Roman" w:cs="Arial"/>
          <w:lang w:eastAsia="en-GB"/>
        </w:rPr>
        <w:t xml:space="preserve">r Charity CIO - Which </w:t>
      </w:r>
      <w:r w:rsidR="0032155D" w:rsidRPr="00110FD4">
        <w:rPr>
          <w:rFonts w:eastAsia="Times New Roman" w:cs="Arial"/>
          <w:lang w:eastAsia="en-GB"/>
        </w:rPr>
        <w:t>t</w:t>
      </w:r>
      <w:r w:rsidRPr="00110FD4">
        <w:rPr>
          <w:rFonts w:eastAsia="Times New Roman" w:cs="Arial"/>
          <w:lang w:eastAsia="en-GB"/>
        </w:rPr>
        <w:t xml:space="preserve">ype </w:t>
      </w:r>
      <w:r w:rsidR="0032155D" w:rsidRPr="00110FD4">
        <w:rPr>
          <w:rFonts w:eastAsia="Times New Roman" w:cs="Arial"/>
          <w:lang w:eastAsia="en-GB"/>
        </w:rPr>
        <w:t>t</w:t>
      </w:r>
      <w:r w:rsidRPr="00110FD4">
        <w:rPr>
          <w:rFonts w:eastAsia="Times New Roman" w:cs="Arial"/>
          <w:lang w:eastAsia="en-GB"/>
        </w:rPr>
        <w:t xml:space="preserve">o </w:t>
      </w:r>
      <w:r w:rsidR="0032155D" w:rsidRPr="00110FD4">
        <w:rPr>
          <w:rFonts w:eastAsia="Times New Roman" w:cs="Arial"/>
          <w:lang w:eastAsia="en-GB"/>
        </w:rPr>
        <w:t>c</w:t>
      </w:r>
      <w:r w:rsidRPr="00110FD4">
        <w:rPr>
          <w:rFonts w:eastAsia="Times New Roman" w:cs="Arial"/>
          <w:lang w:eastAsia="en-GB"/>
        </w:rPr>
        <w:t>hoose</w:t>
      </w:r>
    </w:p>
    <w:p w14:paraId="6A829CAC" w14:textId="2B5487C0" w:rsidR="00261987" w:rsidRPr="00110FD4" w:rsidRDefault="00261987" w:rsidP="00261987">
      <w:pPr>
        <w:shd w:val="clear" w:color="auto" w:fill="FFFFFF"/>
        <w:spacing w:after="225" w:line="240" w:lineRule="auto"/>
        <w:rPr>
          <w:rFonts w:eastAsia="Times New Roman" w:cs="Arial"/>
          <w:color w:val="464646"/>
          <w:lang w:eastAsia="en-GB"/>
        </w:rPr>
      </w:pPr>
      <w:r w:rsidRPr="00110FD4">
        <w:rPr>
          <w:rFonts w:eastAsia="Times New Roman" w:cs="Arial"/>
          <w:color w:val="464646"/>
          <w:lang w:eastAsia="en-GB"/>
        </w:rPr>
        <w:t>This </w:t>
      </w:r>
      <w:r w:rsidRPr="00110FD4">
        <w:rPr>
          <w:rFonts w:eastAsia="Times New Roman" w:cs="Arial"/>
          <w:color w:val="3374BA"/>
          <w:u w:val="single"/>
          <w:lang w:eastAsia="en-GB"/>
        </w:rPr>
        <w:t>infographic</w:t>
      </w:r>
      <w:r w:rsidRPr="00110FD4">
        <w:rPr>
          <w:rFonts w:eastAsia="Times New Roman" w:cs="Arial"/>
          <w:color w:val="464646"/>
          <w:lang w:eastAsia="en-GB"/>
        </w:rPr>
        <w:t> shows you visually the most common types of non</w:t>
      </w:r>
      <w:r w:rsidR="0032155D" w:rsidRPr="00110FD4">
        <w:rPr>
          <w:rFonts w:eastAsia="Times New Roman" w:cs="Arial"/>
          <w:color w:val="464646"/>
          <w:lang w:eastAsia="en-GB"/>
        </w:rPr>
        <w:t>-</w:t>
      </w:r>
      <w:r w:rsidRPr="00110FD4">
        <w:rPr>
          <w:rFonts w:eastAsia="Times New Roman" w:cs="Arial"/>
          <w:color w:val="464646"/>
          <w:lang w:eastAsia="en-GB"/>
        </w:rPr>
        <w:t>profit and the pros and cons of each. </w:t>
      </w:r>
    </w:p>
    <w:p w14:paraId="2FC16E7E" w14:textId="7084AFDD" w:rsidR="00261987" w:rsidRPr="00110FD4" w:rsidRDefault="00261987" w:rsidP="00261987">
      <w:pPr>
        <w:shd w:val="clear" w:color="auto" w:fill="FFFFFF"/>
        <w:spacing w:after="225" w:line="240" w:lineRule="auto"/>
        <w:rPr>
          <w:rFonts w:eastAsia="Times New Roman" w:cs="Arial"/>
          <w:color w:val="464646"/>
          <w:lang w:eastAsia="en-GB"/>
        </w:rPr>
      </w:pPr>
      <w:r w:rsidRPr="00110FD4">
        <w:rPr>
          <w:rFonts w:eastAsia="Times New Roman" w:cs="Arial"/>
          <w:color w:val="464646"/>
          <w:lang w:eastAsia="en-GB"/>
        </w:rPr>
        <w:t xml:space="preserve">However, by far the 2 most common choices are a CIC Limited </w:t>
      </w:r>
      <w:r w:rsidR="008167D9" w:rsidRPr="00110FD4">
        <w:rPr>
          <w:rFonts w:eastAsia="Times New Roman" w:cs="Arial"/>
          <w:color w:val="464646"/>
          <w:lang w:eastAsia="en-GB"/>
        </w:rPr>
        <w:t>b</w:t>
      </w:r>
      <w:r w:rsidRPr="00110FD4">
        <w:rPr>
          <w:rFonts w:eastAsia="Times New Roman" w:cs="Arial"/>
          <w:color w:val="464646"/>
          <w:lang w:eastAsia="en-GB"/>
        </w:rPr>
        <w:t>y Guarantee or a registered charity, usually a Foundation CIO. </w:t>
      </w:r>
    </w:p>
    <w:p w14:paraId="2AB8A2DA" w14:textId="7C2688BA" w:rsidR="00261987" w:rsidRPr="00110FD4" w:rsidRDefault="00261987" w:rsidP="00261987">
      <w:pPr>
        <w:numPr>
          <w:ilvl w:val="0"/>
          <w:numId w:val="3"/>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 xml:space="preserve">CIC Limited </w:t>
      </w:r>
      <w:r w:rsidR="0032155D" w:rsidRPr="00110FD4">
        <w:rPr>
          <w:rFonts w:eastAsia="Times New Roman" w:cs="Arial"/>
          <w:b/>
          <w:bCs/>
          <w:color w:val="333333"/>
          <w:lang w:eastAsia="en-GB"/>
        </w:rPr>
        <w:t>b</w:t>
      </w:r>
      <w:r w:rsidRPr="00110FD4">
        <w:rPr>
          <w:rFonts w:eastAsia="Times New Roman" w:cs="Arial"/>
          <w:b/>
          <w:bCs/>
          <w:color w:val="333333"/>
          <w:lang w:eastAsia="en-GB"/>
        </w:rPr>
        <w:t>y Guarantee</w:t>
      </w:r>
      <w:r w:rsidRPr="00110FD4">
        <w:rPr>
          <w:rFonts w:eastAsia="Times New Roman" w:cs="Arial"/>
          <w:color w:val="333333"/>
          <w:lang w:eastAsia="en-GB"/>
        </w:rPr>
        <w:t> - is quicker and simpler to set-up, has more of a 'business' image than charities and can pay board directors, but don't qualify for charity tax reliefs and, whilst fundraising is possible, it's more difficult.</w:t>
      </w:r>
    </w:p>
    <w:p w14:paraId="084C5F30" w14:textId="555ED9DC" w:rsidR="00261987" w:rsidRPr="00110FD4" w:rsidRDefault="00261987" w:rsidP="00261987">
      <w:pPr>
        <w:numPr>
          <w:ilvl w:val="0"/>
          <w:numId w:val="3"/>
        </w:numPr>
        <w:shd w:val="clear" w:color="auto" w:fill="FFFFFF"/>
        <w:spacing w:before="100" w:beforeAutospacing="1" w:after="100" w:afterAutospacing="1" w:line="240" w:lineRule="auto"/>
        <w:ind w:left="495"/>
        <w:rPr>
          <w:rFonts w:eastAsia="Times New Roman" w:cs="Arial"/>
          <w:color w:val="333333"/>
          <w:lang w:eastAsia="en-GB"/>
        </w:rPr>
      </w:pPr>
      <w:r w:rsidRPr="00110FD4">
        <w:rPr>
          <w:rFonts w:eastAsia="Times New Roman" w:cs="Arial"/>
          <w:b/>
          <w:bCs/>
          <w:color w:val="333333"/>
          <w:lang w:eastAsia="en-GB"/>
        </w:rPr>
        <w:t>Registered Charities</w:t>
      </w:r>
      <w:r w:rsidRPr="00110FD4">
        <w:rPr>
          <w:rFonts w:eastAsia="Times New Roman" w:cs="Arial"/>
          <w:color w:val="333333"/>
          <w:lang w:eastAsia="en-GB"/>
        </w:rPr>
        <w:t> - are best for fundraising, can claim the extensive charitable tax reliefs, but are much harder to set up, more bureaucratic to run and paying trustees is more complicated.  </w:t>
      </w:r>
    </w:p>
    <w:p w14:paraId="32D8B0E1" w14:textId="3E06670E" w:rsidR="00261987" w:rsidRPr="00110FD4" w:rsidRDefault="00261987" w:rsidP="00261987">
      <w:pPr>
        <w:shd w:val="clear" w:color="auto" w:fill="FFFFFF"/>
        <w:spacing w:before="100" w:beforeAutospacing="1" w:after="100" w:afterAutospacing="1" w:line="240" w:lineRule="auto"/>
        <w:rPr>
          <w:rFonts w:eastAsia="Times New Roman" w:cs="Arial"/>
          <w:color w:val="333333"/>
          <w:lang w:eastAsia="en-GB"/>
        </w:rPr>
      </w:pPr>
    </w:p>
    <w:p w14:paraId="16AC4A39" w14:textId="6D696646" w:rsidR="00261987" w:rsidRPr="00110FD4" w:rsidRDefault="00261987" w:rsidP="00261987">
      <w:pPr>
        <w:shd w:val="clear" w:color="auto" w:fill="FFFFFF"/>
        <w:spacing w:before="100" w:beforeAutospacing="1" w:after="100" w:afterAutospacing="1" w:line="240" w:lineRule="auto"/>
        <w:rPr>
          <w:rFonts w:eastAsia="Times New Roman" w:cs="Arial"/>
          <w:lang w:eastAsia="en-GB"/>
        </w:rPr>
      </w:pPr>
      <w:r w:rsidRPr="00110FD4">
        <w:rPr>
          <w:rFonts w:eastAsia="Times New Roman" w:cs="Arial"/>
          <w:color w:val="333333"/>
          <w:lang w:eastAsia="en-GB"/>
        </w:rPr>
        <w:t xml:space="preserve">Source: </w:t>
      </w:r>
      <w:r w:rsidRPr="00110FD4">
        <w:rPr>
          <w:rFonts w:eastAsia="Times New Roman" w:cs="Arial"/>
          <w:lang w:eastAsia="en-GB"/>
        </w:rPr>
        <w:t>https://www.charityexcellence.co.uk/Home/BlogDetail?Link=Starting_A_Nonprofit_Social_Enterprise_Or_Charity&amp;dm_i=6MG6,QJWP,4PVX0A,3AR9Y,1</w:t>
      </w:r>
    </w:p>
    <w:p w14:paraId="7F856F9B" w14:textId="3D1787F7" w:rsidR="00110FD4" w:rsidRPr="00110FD4" w:rsidRDefault="00110FD4" w:rsidP="00261987">
      <w:pPr>
        <w:shd w:val="clear" w:color="auto" w:fill="FFFFFF"/>
        <w:spacing w:before="100" w:beforeAutospacing="1" w:after="100" w:afterAutospacing="1" w:line="240" w:lineRule="auto"/>
        <w:rPr>
          <w:rFonts w:eastAsia="Times New Roman" w:cs="Arial"/>
          <w:lang w:eastAsia="en-GB"/>
        </w:rPr>
      </w:pPr>
    </w:p>
    <w:p w14:paraId="78D658C1" w14:textId="2964CD2C" w:rsidR="00110FD4" w:rsidRPr="00110FD4" w:rsidRDefault="00110FD4" w:rsidP="00261987">
      <w:pPr>
        <w:shd w:val="clear" w:color="auto" w:fill="FFFFFF"/>
        <w:spacing w:before="100" w:beforeAutospacing="1" w:after="100" w:afterAutospacing="1" w:line="240" w:lineRule="auto"/>
        <w:rPr>
          <w:rFonts w:eastAsia="Times New Roman" w:cs="Arial"/>
          <w:lang w:eastAsia="en-GB"/>
        </w:rPr>
      </w:pPr>
      <w:r w:rsidRPr="00110FD4">
        <w:rPr>
          <w:rFonts w:eastAsia="Times New Roman" w:cs="Arial"/>
          <w:lang w:eastAsia="en-GB"/>
        </w:rPr>
        <w:t xml:space="preserve">There is more </w:t>
      </w:r>
      <w:r w:rsidR="001A6FBB">
        <w:rPr>
          <w:rFonts w:eastAsia="Times New Roman" w:cs="Arial"/>
          <w:lang w:eastAsia="en-GB"/>
        </w:rPr>
        <w:t>information about the choice of legal structures for community groups</w:t>
      </w:r>
      <w:r w:rsidRPr="00110FD4">
        <w:rPr>
          <w:rFonts w:eastAsia="Times New Roman" w:cs="Arial"/>
          <w:lang w:eastAsia="en-GB"/>
        </w:rPr>
        <w:t xml:space="preserve"> </w:t>
      </w:r>
      <w:r w:rsidR="001A6FBB">
        <w:rPr>
          <w:rFonts w:eastAsia="Times New Roman" w:cs="Arial"/>
          <w:lang w:eastAsia="en-GB"/>
        </w:rPr>
        <w:t xml:space="preserve">and charities </w:t>
      </w:r>
      <w:r w:rsidRPr="00110FD4">
        <w:rPr>
          <w:rFonts w:eastAsia="Times New Roman" w:cs="Arial"/>
          <w:lang w:eastAsia="en-GB"/>
        </w:rPr>
        <w:t>here:</w:t>
      </w:r>
    </w:p>
    <w:p w14:paraId="4FA33C06" w14:textId="14C7EC12" w:rsidR="00110FD4" w:rsidRPr="00110FD4" w:rsidRDefault="00110FD4" w:rsidP="00261987">
      <w:pPr>
        <w:shd w:val="clear" w:color="auto" w:fill="FFFFFF"/>
        <w:spacing w:before="100" w:beforeAutospacing="1" w:after="100" w:afterAutospacing="1" w:line="240" w:lineRule="auto"/>
        <w:rPr>
          <w:rFonts w:eastAsia="Times New Roman" w:cs="Arial"/>
          <w:lang w:eastAsia="en-GB"/>
        </w:rPr>
      </w:pPr>
      <w:r w:rsidRPr="00110FD4">
        <w:rPr>
          <w:rFonts w:eastAsia="Times New Roman" w:cs="Arial"/>
          <w:lang w:eastAsia="en-GB"/>
        </w:rPr>
        <w:t>https://www.resourcecentre.org.uk/wp-content/uploads/2015/11/legal-structures.pdf</w:t>
      </w:r>
    </w:p>
    <w:p w14:paraId="29B7E92C" w14:textId="7B2C8B1F" w:rsidR="00261987" w:rsidRPr="00110FD4" w:rsidRDefault="00110FD4" w:rsidP="00261987">
      <w:pPr>
        <w:shd w:val="clear" w:color="auto" w:fill="FFFFFF"/>
        <w:spacing w:before="100" w:beforeAutospacing="1" w:after="100" w:afterAutospacing="1" w:line="240" w:lineRule="auto"/>
        <w:rPr>
          <w:rFonts w:eastAsia="Times New Roman" w:cs="Arial"/>
          <w:color w:val="333333"/>
          <w:lang w:eastAsia="en-GB"/>
        </w:rPr>
      </w:pPr>
      <w:r w:rsidRPr="00110FD4">
        <w:rPr>
          <w:rFonts w:eastAsia="Times New Roman" w:cs="Arial"/>
          <w:color w:val="333333"/>
          <w:lang w:eastAsia="en-GB"/>
        </w:rPr>
        <w:t>Feb</w:t>
      </w:r>
      <w:r w:rsidR="00261987" w:rsidRPr="00110FD4">
        <w:rPr>
          <w:rFonts w:eastAsia="Times New Roman" w:cs="Arial"/>
          <w:color w:val="333333"/>
          <w:lang w:eastAsia="en-GB"/>
        </w:rPr>
        <w:t xml:space="preserve"> 202</w:t>
      </w:r>
      <w:r w:rsidRPr="00110FD4">
        <w:rPr>
          <w:rFonts w:eastAsia="Times New Roman" w:cs="Arial"/>
          <w:color w:val="333333"/>
          <w:lang w:eastAsia="en-GB"/>
        </w:rPr>
        <w:t>4</w:t>
      </w:r>
    </w:p>
    <w:p w14:paraId="53CC2BAD" w14:textId="77777777" w:rsidR="00652714" w:rsidRDefault="001A6FBB"/>
    <w:sectPr w:rsidR="00652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C40"/>
    <w:multiLevelType w:val="multilevel"/>
    <w:tmpl w:val="012A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71AEE"/>
    <w:multiLevelType w:val="multilevel"/>
    <w:tmpl w:val="B7A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81148"/>
    <w:multiLevelType w:val="multilevel"/>
    <w:tmpl w:val="6F7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569592">
    <w:abstractNumId w:val="1"/>
  </w:num>
  <w:num w:numId="2" w16cid:durableId="1894542286">
    <w:abstractNumId w:val="0"/>
  </w:num>
  <w:num w:numId="3" w16cid:durableId="34278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87"/>
    <w:rsid w:val="00110FD4"/>
    <w:rsid w:val="001A6FBB"/>
    <w:rsid w:val="00261987"/>
    <w:rsid w:val="0032155D"/>
    <w:rsid w:val="004218FC"/>
    <w:rsid w:val="005A3B80"/>
    <w:rsid w:val="008167D9"/>
    <w:rsid w:val="009A479E"/>
    <w:rsid w:val="009F4614"/>
    <w:rsid w:val="00B5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6226"/>
  <w15:chartTrackingRefBased/>
  <w15:docId w15:val="{EFA4B003-5298-408A-8DBE-D62B800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987"/>
    <w:rPr>
      <w:color w:val="0563C1" w:themeColor="hyperlink"/>
      <w:u w:val="single"/>
    </w:rPr>
  </w:style>
  <w:style w:type="character" w:styleId="UnresolvedMention">
    <w:name w:val="Unresolved Mention"/>
    <w:basedOn w:val="DefaultParagraphFont"/>
    <w:uiPriority w:val="99"/>
    <w:semiHidden/>
    <w:unhideWhenUsed/>
    <w:rsid w:val="0026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8160">
      <w:bodyDiv w:val="1"/>
      <w:marLeft w:val="0"/>
      <w:marRight w:val="0"/>
      <w:marTop w:val="0"/>
      <w:marBottom w:val="0"/>
      <w:divBdr>
        <w:top w:val="none" w:sz="0" w:space="0" w:color="auto"/>
        <w:left w:val="none" w:sz="0" w:space="0" w:color="auto"/>
        <w:bottom w:val="none" w:sz="0" w:space="0" w:color="auto"/>
        <w:right w:val="none" w:sz="0" w:space="0" w:color="auto"/>
      </w:divBdr>
      <w:divsChild>
        <w:div w:id="629554280">
          <w:marLeft w:val="0"/>
          <w:marRight w:val="0"/>
          <w:marTop w:val="0"/>
          <w:marBottom w:val="0"/>
          <w:divBdr>
            <w:top w:val="none" w:sz="0" w:space="0" w:color="auto"/>
            <w:left w:val="none" w:sz="0" w:space="0" w:color="auto"/>
            <w:bottom w:val="none" w:sz="0" w:space="0" w:color="auto"/>
            <w:right w:val="none" w:sz="0" w:space="0" w:color="auto"/>
          </w:divBdr>
          <w:divsChild>
            <w:div w:id="265575158">
              <w:marLeft w:val="0"/>
              <w:marRight w:val="0"/>
              <w:marTop w:val="0"/>
              <w:marBottom w:val="0"/>
              <w:divBdr>
                <w:top w:val="none" w:sz="0" w:space="0" w:color="auto"/>
                <w:left w:val="none" w:sz="0" w:space="0" w:color="auto"/>
                <w:bottom w:val="none" w:sz="0" w:space="0" w:color="auto"/>
                <w:right w:val="none" w:sz="0" w:space="0" w:color="auto"/>
              </w:divBdr>
              <w:divsChild>
                <w:div w:id="1006640467">
                  <w:marLeft w:val="-225"/>
                  <w:marRight w:val="-225"/>
                  <w:marTop w:val="0"/>
                  <w:marBottom w:val="0"/>
                  <w:divBdr>
                    <w:top w:val="none" w:sz="0" w:space="0" w:color="auto"/>
                    <w:left w:val="none" w:sz="0" w:space="0" w:color="auto"/>
                    <w:bottom w:val="none" w:sz="0" w:space="0" w:color="auto"/>
                    <w:right w:val="none" w:sz="0" w:space="0" w:color="auto"/>
                  </w:divBdr>
                  <w:divsChild>
                    <w:div w:id="1492016903">
                      <w:marLeft w:val="0"/>
                      <w:marRight w:val="0"/>
                      <w:marTop w:val="0"/>
                      <w:marBottom w:val="0"/>
                      <w:divBdr>
                        <w:top w:val="none" w:sz="0" w:space="0" w:color="auto"/>
                        <w:left w:val="none" w:sz="0" w:space="0" w:color="auto"/>
                        <w:bottom w:val="none" w:sz="0" w:space="0" w:color="auto"/>
                        <w:right w:val="none" w:sz="0" w:space="0" w:color="auto"/>
                      </w:divBdr>
                      <w:divsChild>
                        <w:div w:id="18285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48906">
          <w:marLeft w:val="0"/>
          <w:marRight w:val="0"/>
          <w:marTop w:val="0"/>
          <w:marBottom w:val="0"/>
          <w:divBdr>
            <w:top w:val="none" w:sz="0" w:space="0" w:color="auto"/>
            <w:left w:val="none" w:sz="0" w:space="0" w:color="auto"/>
            <w:bottom w:val="none" w:sz="0" w:space="0" w:color="auto"/>
            <w:right w:val="none" w:sz="0" w:space="0" w:color="auto"/>
          </w:divBdr>
          <w:divsChild>
            <w:div w:id="521017270">
              <w:marLeft w:val="0"/>
              <w:marRight w:val="0"/>
              <w:marTop w:val="0"/>
              <w:marBottom w:val="0"/>
              <w:divBdr>
                <w:top w:val="none" w:sz="0" w:space="0" w:color="auto"/>
                <w:left w:val="none" w:sz="0" w:space="0" w:color="auto"/>
                <w:bottom w:val="none" w:sz="0" w:space="0" w:color="auto"/>
                <w:right w:val="none" w:sz="0" w:space="0" w:color="auto"/>
              </w:divBdr>
              <w:divsChild>
                <w:div w:id="353918800">
                  <w:marLeft w:val="-225"/>
                  <w:marRight w:val="-225"/>
                  <w:marTop w:val="0"/>
                  <w:marBottom w:val="0"/>
                  <w:divBdr>
                    <w:top w:val="none" w:sz="0" w:space="0" w:color="auto"/>
                    <w:left w:val="none" w:sz="0" w:space="0" w:color="auto"/>
                    <w:bottom w:val="none" w:sz="0" w:space="0" w:color="auto"/>
                    <w:right w:val="none" w:sz="0" w:space="0" w:color="auto"/>
                  </w:divBdr>
                  <w:divsChild>
                    <w:div w:id="1542209841">
                      <w:marLeft w:val="0"/>
                      <w:marRight w:val="0"/>
                      <w:marTop w:val="0"/>
                      <w:marBottom w:val="0"/>
                      <w:divBdr>
                        <w:top w:val="none" w:sz="0" w:space="0" w:color="auto"/>
                        <w:left w:val="none" w:sz="0" w:space="0" w:color="auto"/>
                        <w:bottom w:val="none" w:sz="0" w:space="0" w:color="auto"/>
                        <w:right w:val="none" w:sz="0" w:space="0" w:color="auto"/>
                      </w:divBdr>
                      <w:divsChild>
                        <w:div w:id="20348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4939">
          <w:marLeft w:val="0"/>
          <w:marRight w:val="0"/>
          <w:marTop w:val="0"/>
          <w:marBottom w:val="0"/>
          <w:divBdr>
            <w:top w:val="none" w:sz="0" w:space="0" w:color="auto"/>
            <w:left w:val="none" w:sz="0" w:space="0" w:color="auto"/>
            <w:bottom w:val="none" w:sz="0" w:space="0" w:color="auto"/>
            <w:right w:val="none" w:sz="0" w:space="0" w:color="auto"/>
          </w:divBdr>
          <w:divsChild>
            <w:div w:id="988944890">
              <w:marLeft w:val="0"/>
              <w:marRight w:val="0"/>
              <w:marTop w:val="0"/>
              <w:marBottom w:val="0"/>
              <w:divBdr>
                <w:top w:val="none" w:sz="0" w:space="0" w:color="auto"/>
                <w:left w:val="none" w:sz="0" w:space="0" w:color="auto"/>
                <w:bottom w:val="none" w:sz="0" w:space="0" w:color="auto"/>
                <w:right w:val="none" w:sz="0" w:space="0" w:color="auto"/>
              </w:divBdr>
              <w:divsChild>
                <w:div w:id="1744907489">
                  <w:marLeft w:val="-225"/>
                  <w:marRight w:val="-225"/>
                  <w:marTop w:val="0"/>
                  <w:marBottom w:val="0"/>
                  <w:divBdr>
                    <w:top w:val="none" w:sz="0" w:space="0" w:color="auto"/>
                    <w:left w:val="none" w:sz="0" w:space="0" w:color="auto"/>
                    <w:bottom w:val="none" w:sz="0" w:space="0" w:color="auto"/>
                    <w:right w:val="none" w:sz="0" w:space="0" w:color="auto"/>
                  </w:divBdr>
                  <w:divsChild>
                    <w:div w:id="1216502920">
                      <w:marLeft w:val="0"/>
                      <w:marRight w:val="0"/>
                      <w:marTop w:val="0"/>
                      <w:marBottom w:val="0"/>
                      <w:divBdr>
                        <w:top w:val="none" w:sz="0" w:space="0" w:color="auto"/>
                        <w:left w:val="none" w:sz="0" w:space="0" w:color="auto"/>
                        <w:bottom w:val="none" w:sz="0" w:space="0" w:color="auto"/>
                        <w:right w:val="none" w:sz="0" w:space="0" w:color="auto"/>
                      </w:divBdr>
                      <w:divsChild>
                        <w:div w:id="13013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594</Words>
  <Characters>3392</Characters>
  <Application>Microsoft Office Word</Application>
  <DocSecurity>0</DocSecurity>
  <Lines>28</Lines>
  <Paragraphs>7</Paragraphs>
  <ScaleCrop>false</ScaleCrop>
  <Company>London Borough of Lewisham</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Michael</dc:creator>
  <cp:keywords/>
  <dc:description/>
  <cp:lastModifiedBy>Stuart, Michael</cp:lastModifiedBy>
  <cp:revision>5</cp:revision>
  <dcterms:created xsi:type="dcterms:W3CDTF">2023-05-31T08:45:00Z</dcterms:created>
  <dcterms:modified xsi:type="dcterms:W3CDTF">2024-02-05T15:42:00Z</dcterms:modified>
</cp:coreProperties>
</file>